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ED" w:rsidRPr="00D312ED" w:rsidRDefault="00D312ED" w:rsidP="00D312ED">
      <w:pPr>
        <w:jc w:val="center"/>
        <w:rPr>
          <w:b/>
          <w:bCs/>
        </w:rPr>
      </w:pPr>
      <w:r w:rsidRPr="00D312ED">
        <w:rPr>
          <w:b/>
          <w:bCs/>
        </w:rPr>
        <w:t>Filosofía institucional</w:t>
      </w:r>
    </w:p>
    <w:p w:rsidR="00D312ED" w:rsidRDefault="00D312ED" w:rsidP="00D312ED">
      <w:pPr>
        <w:jc w:val="both"/>
      </w:pPr>
    </w:p>
    <w:p w:rsidR="00D312ED" w:rsidRDefault="00D312ED" w:rsidP="00D312ED">
      <w:pPr>
        <w:jc w:val="center"/>
        <w:rPr>
          <w:b/>
          <w:bCs/>
        </w:rPr>
      </w:pPr>
      <w:r w:rsidRPr="00D312ED">
        <w:rPr>
          <w:b/>
          <w:bCs/>
        </w:rPr>
        <w:t>Misión:</w:t>
      </w:r>
    </w:p>
    <w:p w:rsidR="00D312ED" w:rsidRPr="00D312ED" w:rsidRDefault="00D312ED" w:rsidP="00D312ED">
      <w:pPr>
        <w:jc w:val="center"/>
        <w:rPr>
          <w:b/>
          <w:bCs/>
        </w:rPr>
      </w:pPr>
    </w:p>
    <w:p w:rsidR="00D312ED" w:rsidRDefault="00D312ED" w:rsidP="00D312ED">
      <w:pPr>
        <w:jc w:val="both"/>
      </w:pPr>
      <w:r>
        <w:t>Salvaguardar la seguridad y bienestar de las personas en sus entornos laborales al proporcionar equipos de protección personal de la más alta calidad. Estamos comprometidos con la excelencia en la distribución de productos que protegen la integridad física de los trabajadores, reduciendo los riesgos laborales y contribuyendo al bienestar de la sociedad en su conjunto.</w:t>
      </w:r>
    </w:p>
    <w:p w:rsidR="00D312ED" w:rsidRDefault="00D312ED" w:rsidP="00D312ED">
      <w:pPr>
        <w:jc w:val="both"/>
      </w:pPr>
    </w:p>
    <w:p w:rsidR="00D312ED" w:rsidRDefault="00D312ED" w:rsidP="00D312ED">
      <w:pPr>
        <w:jc w:val="center"/>
        <w:rPr>
          <w:b/>
          <w:bCs/>
        </w:rPr>
      </w:pPr>
      <w:r w:rsidRPr="00D312ED">
        <w:rPr>
          <w:b/>
          <w:bCs/>
        </w:rPr>
        <w:t>Visión:</w:t>
      </w:r>
    </w:p>
    <w:p w:rsidR="00D312ED" w:rsidRPr="00D312ED" w:rsidRDefault="00D312ED" w:rsidP="00D312ED">
      <w:pPr>
        <w:jc w:val="center"/>
        <w:rPr>
          <w:b/>
          <w:bCs/>
        </w:rPr>
      </w:pPr>
    </w:p>
    <w:p w:rsidR="00D312ED" w:rsidRDefault="00D312ED" w:rsidP="00D312ED">
      <w:pPr>
        <w:jc w:val="both"/>
      </w:pPr>
      <w:r>
        <w:t>Convertirnos en líderes reconocidos a nivel nacional en la industria de equipos de protección personal, siendo un referente en innovación, calidad y servicio al cliente. Nos esforzamos por ser la primera elección de empresas y trabajadores que buscan soluciones confiables para su seguridad en el trabajo. Aspiramos a ser una empresa sostenible que contribuya al cuidado del medio ambiente y a la mejora de las condiciones laborales en todo el mundo.</w:t>
      </w:r>
    </w:p>
    <w:p w:rsidR="00D312ED" w:rsidRDefault="00D312ED" w:rsidP="00D312ED">
      <w:pPr>
        <w:jc w:val="both"/>
      </w:pPr>
    </w:p>
    <w:p w:rsidR="00D312ED" w:rsidRDefault="00D312ED" w:rsidP="00D312ED">
      <w:pPr>
        <w:jc w:val="center"/>
        <w:rPr>
          <w:b/>
          <w:bCs/>
        </w:rPr>
      </w:pPr>
      <w:r w:rsidRPr="00D312ED">
        <w:rPr>
          <w:b/>
          <w:bCs/>
        </w:rPr>
        <w:t>Valores:</w:t>
      </w:r>
    </w:p>
    <w:p w:rsidR="00D312ED" w:rsidRPr="00D312ED" w:rsidRDefault="00D312ED" w:rsidP="00D312ED">
      <w:pPr>
        <w:jc w:val="both"/>
        <w:rPr>
          <w:b/>
          <w:bCs/>
        </w:rPr>
      </w:pPr>
    </w:p>
    <w:p w:rsidR="00D312ED" w:rsidRDefault="00D312ED" w:rsidP="00D312ED">
      <w:pPr>
        <w:pStyle w:val="Prrafodelista"/>
        <w:numPr>
          <w:ilvl w:val="0"/>
          <w:numId w:val="1"/>
        </w:numPr>
        <w:jc w:val="both"/>
      </w:pPr>
      <w:r>
        <w:t xml:space="preserve">Seguridad: Colocamos </w:t>
      </w:r>
      <w:r w:rsidR="007F0E6F">
        <w:t xml:space="preserve">como prioridad </w:t>
      </w:r>
      <w:r>
        <w:t>la seguridad en el trabajo en el centro de todo lo que hacemos. Nos comprometemos a proporcionar productos de alta calidad que protejan la vida y la salud de los trabajadores.</w:t>
      </w:r>
    </w:p>
    <w:p w:rsidR="00D312ED" w:rsidRDefault="00D312ED" w:rsidP="00D312ED">
      <w:pPr>
        <w:jc w:val="both"/>
      </w:pPr>
    </w:p>
    <w:p w:rsidR="00D312ED" w:rsidRDefault="00D312ED" w:rsidP="00D312ED">
      <w:pPr>
        <w:pStyle w:val="Prrafodelista"/>
        <w:numPr>
          <w:ilvl w:val="0"/>
          <w:numId w:val="1"/>
        </w:numPr>
        <w:jc w:val="both"/>
      </w:pPr>
      <w:r>
        <w:t>Calidad: Buscamos la excelencia en la distribución de nuestros equipos de protección personal. Nos esforzamos por superar las expectativas de calidad y cumplir con las normativas y estándares más rigurosos.</w:t>
      </w:r>
    </w:p>
    <w:p w:rsidR="00D312ED" w:rsidRDefault="00D312ED" w:rsidP="00D312ED">
      <w:pPr>
        <w:jc w:val="both"/>
      </w:pPr>
    </w:p>
    <w:p w:rsidR="00D312ED" w:rsidRDefault="00D312ED" w:rsidP="00D312ED">
      <w:pPr>
        <w:pStyle w:val="Prrafodelista"/>
        <w:numPr>
          <w:ilvl w:val="0"/>
          <w:numId w:val="1"/>
        </w:numPr>
        <w:jc w:val="both"/>
      </w:pPr>
      <w:r>
        <w:t>Innovación: Fomentamos la innovación constante</w:t>
      </w:r>
      <w:r w:rsidR="007F0E6F">
        <w:t xml:space="preserve"> mediante </w:t>
      </w:r>
      <w:r>
        <w:t xml:space="preserve">productos y procesos para adaptarnos a las cambiantes necesidades de seguridad en el trabajo. Buscamos soluciones avanzadas que mejoren la eficacia y comodidad de </w:t>
      </w:r>
      <w:r w:rsidR="007F0E6F">
        <w:t xml:space="preserve">los </w:t>
      </w:r>
      <w:r>
        <w:t>productos</w:t>
      </w:r>
      <w:r w:rsidR="007F0E6F">
        <w:t xml:space="preserve"> que distribuimos</w:t>
      </w:r>
      <w:r>
        <w:t>.</w:t>
      </w:r>
    </w:p>
    <w:p w:rsidR="00D312ED" w:rsidRDefault="00D312ED" w:rsidP="00D312ED">
      <w:pPr>
        <w:jc w:val="both"/>
      </w:pPr>
    </w:p>
    <w:p w:rsidR="00D312ED" w:rsidRDefault="00D312ED" w:rsidP="00D312ED">
      <w:pPr>
        <w:pStyle w:val="Prrafodelista"/>
        <w:numPr>
          <w:ilvl w:val="0"/>
          <w:numId w:val="1"/>
        </w:numPr>
        <w:jc w:val="both"/>
      </w:pPr>
      <w:r>
        <w:t>Compromiso ético: Operamos de manera éti</w:t>
      </w:r>
      <w:bookmarkStart w:id="0" w:name="_GoBack"/>
      <w:bookmarkEnd w:id="0"/>
      <w:r>
        <w:t>ca y responsable, cumpliendo con todas las regulaciones y normas aplicables. Tratamos a nuestros empleados, clientes y socios comerciales con integridad y respeto.</w:t>
      </w:r>
    </w:p>
    <w:p w:rsidR="00D312ED" w:rsidRDefault="00D312ED" w:rsidP="00D312ED">
      <w:pPr>
        <w:jc w:val="both"/>
      </w:pPr>
    </w:p>
    <w:p w:rsidR="00D312ED" w:rsidRDefault="00D312ED" w:rsidP="00D312ED">
      <w:pPr>
        <w:pStyle w:val="Prrafodelista"/>
        <w:numPr>
          <w:ilvl w:val="0"/>
          <w:numId w:val="1"/>
        </w:numPr>
        <w:jc w:val="both"/>
      </w:pPr>
      <w:r>
        <w:t>Servicio al cliente: Ponemos a nuestros clientes en primer lugar, ofreciendo un servicio excepcional y respondiendo de manera oportuna a sus necesidades. Establecemos relaciones a largo plazo basadas en la confianza y la satisfacción del cliente.</w:t>
      </w:r>
    </w:p>
    <w:p w:rsidR="006C4E0F" w:rsidRDefault="006C4E0F" w:rsidP="00D312ED">
      <w:pPr>
        <w:jc w:val="both"/>
      </w:pPr>
    </w:p>
    <w:sectPr w:rsidR="006C4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F3381"/>
    <w:multiLevelType w:val="hybridMultilevel"/>
    <w:tmpl w:val="95349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455C07"/>
    <w:multiLevelType w:val="hybridMultilevel"/>
    <w:tmpl w:val="98987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D"/>
    <w:rsid w:val="006C4E0F"/>
    <w:rsid w:val="007F0E6F"/>
    <w:rsid w:val="00D312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7738"/>
  <w15:chartTrackingRefBased/>
  <w15:docId w15:val="{048C3756-0023-C941-8864-2464BFBA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esparza saenz</dc:creator>
  <cp:keywords/>
  <dc:description/>
  <cp:lastModifiedBy>Gecicsa</cp:lastModifiedBy>
  <cp:revision>2</cp:revision>
  <dcterms:created xsi:type="dcterms:W3CDTF">2023-09-27T17:39:00Z</dcterms:created>
  <dcterms:modified xsi:type="dcterms:W3CDTF">2023-09-27T17:39:00Z</dcterms:modified>
</cp:coreProperties>
</file>